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2B" w:rsidRDefault="0014543C" w:rsidP="00EE347B">
      <w:pPr>
        <w:rPr>
          <w:rFonts w:ascii="Verdana" w:hAnsi="Verdana"/>
          <w:b/>
          <w:bCs/>
          <w:sz w:val="22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-219710</wp:posOffset>
            </wp:positionV>
            <wp:extent cx="981075" cy="1305560"/>
            <wp:effectExtent l="0" t="0" r="9525" b="8890"/>
            <wp:wrapNone/>
            <wp:docPr id="5" name="Picture 5" descr="Peter Wray 6-27-1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er Wray 6-27-12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2B" w:rsidRPr="00D1126C" w:rsidRDefault="001F11E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  <w:t xml:space="preserve">       </w:t>
      </w:r>
      <w:r w:rsidR="00D1126C">
        <w:rPr>
          <w:rFonts w:ascii="Verdana" w:hAnsi="Verdana" w:cs="Arial"/>
          <w:b/>
          <w:sz w:val="16"/>
          <w:szCs w:val="16"/>
        </w:rPr>
        <w:tab/>
      </w:r>
      <w:r w:rsidR="00D1126C">
        <w:rPr>
          <w:rFonts w:ascii="Verdana" w:hAnsi="Verdana" w:cs="Arial"/>
          <w:b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  <w:t xml:space="preserve">    </w:t>
      </w:r>
      <w:r w:rsidR="00CB582B" w:rsidRPr="00D1126C">
        <w:rPr>
          <w:rFonts w:ascii="Verdana" w:hAnsi="Verdana" w:cs="Arial"/>
          <w:sz w:val="16"/>
          <w:szCs w:val="16"/>
        </w:rPr>
        <w:t>Professor</w:t>
      </w:r>
    </w:p>
    <w:p w:rsidR="00CB582B" w:rsidRPr="00D1126C" w:rsidRDefault="001F11E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="008745E6" w:rsidRPr="00D1126C">
        <w:rPr>
          <w:rFonts w:ascii="Verdana" w:hAnsi="Verdana" w:cs="Arial"/>
          <w:sz w:val="16"/>
          <w:szCs w:val="16"/>
        </w:rPr>
        <w:t>443.610.9730</w:t>
      </w:r>
      <w:r w:rsidR="008745E6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 xml:space="preserve">  </w:t>
      </w:r>
      <w:r w:rsidR="00CB582B" w:rsidRPr="00D1126C">
        <w:rPr>
          <w:rFonts w:ascii="Verdana" w:hAnsi="Verdana" w:cs="Arial"/>
          <w:sz w:val="16"/>
          <w:szCs w:val="16"/>
        </w:rPr>
        <w:t>Department of Theatre Arts</w:t>
      </w:r>
    </w:p>
    <w:p w:rsidR="00CB582B" w:rsidRPr="00D1126C" w:rsidRDefault="001F11E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hyperlink r:id="rId6" w:history="1">
        <w:r w:rsidR="008745E6" w:rsidRPr="00D1126C">
          <w:rPr>
            <w:rStyle w:val="Hyperlink"/>
            <w:rFonts w:ascii="Verdana" w:hAnsi="Verdana" w:cs="Arial"/>
            <w:color w:val="auto"/>
            <w:sz w:val="16"/>
            <w:szCs w:val="16"/>
            <w:u w:val="none"/>
          </w:rPr>
          <w:t>pwray@towson.edu</w:t>
        </w:r>
      </w:hyperlink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  <w:t xml:space="preserve">    </w:t>
      </w:r>
      <w:r w:rsidR="00CB582B" w:rsidRPr="00D1126C">
        <w:rPr>
          <w:rFonts w:ascii="Verdana" w:hAnsi="Verdana" w:cs="Arial"/>
          <w:sz w:val="16"/>
          <w:szCs w:val="16"/>
        </w:rPr>
        <w:t>Towson University</w:t>
      </w:r>
    </w:p>
    <w:p w:rsidR="00CB582B" w:rsidRPr="00D1126C" w:rsidRDefault="001F11E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="008745E6">
        <w:rPr>
          <w:rFonts w:ascii="Verdana" w:hAnsi="Verdana" w:cs="Arial"/>
          <w:sz w:val="16"/>
          <w:szCs w:val="16"/>
        </w:rPr>
        <w:tab/>
      </w:r>
      <w:r w:rsidR="008745E6">
        <w:rPr>
          <w:rFonts w:ascii="Verdana" w:hAnsi="Verdana" w:cs="Arial"/>
          <w:sz w:val="16"/>
          <w:szCs w:val="16"/>
        </w:rPr>
        <w:tab/>
      </w:r>
      <w:r w:rsidR="0072273E">
        <w:rPr>
          <w:rFonts w:ascii="Verdana" w:hAnsi="Verdana" w:cs="Arial"/>
          <w:sz w:val="16"/>
          <w:szCs w:val="16"/>
        </w:rPr>
        <w:tab/>
      </w:r>
      <w:r w:rsidR="0072273E">
        <w:rPr>
          <w:rFonts w:ascii="Verdana" w:hAnsi="Verdana" w:cs="Arial"/>
          <w:sz w:val="16"/>
          <w:szCs w:val="16"/>
        </w:rPr>
        <w:tab/>
      </w:r>
      <w:r w:rsidR="0072273E">
        <w:rPr>
          <w:rFonts w:ascii="Verdana" w:hAnsi="Verdana" w:cs="Arial"/>
          <w:sz w:val="16"/>
          <w:szCs w:val="16"/>
        </w:rPr>
        <w:tab/>
      </w:r>
      <w:r w:rsidR="0072273E">
        <w:rPr>
          <w:rFonts w:ascii="Verdana" w:hAnsi="Verdana" w:cs="Arial"/>
          <w:sz w:val="16"/>
          <w:szCs w:val="16"/>
        </w:rPr>
        <w:tab/>
      </w:r>
      <w:r w:rsidR="0072273E">
        <w:rPr>
          <w:rFonts w:ascii="Verdana" w:hAnsi="Verdana" w:cs="Arial"/>
          <w:sz w:val="16"/>
          <w:szCs w:val="16"/>
        </w:rPr>
        <w:tab/>
      </w:r>
      <w:r w:rsidR="0072273E">
        <w:rPr>
          <w:rFonts w:ascii="Verdana" w:hAnsi="Verdana" w:cs="Arial"/>
          <w:sz w:val="16"/>
          <w:szCs w:val="16"/>
        </w:rPr>
        <w:tab/>
      </w:r>
      <w:r w:rsidR="0072273E">
        <w:rPr>
          <w:rFonts w:ascii="Verdana" w:hAnsi="Verdana" w:cs="Arial"/>
          <w:sz w:val="16"/>
          <w:szCs w:val="16"/>
        </w:rPr>
        <w:tab/>
        <w:t xml:space="preserve">    </w:t>
      </w:r>
      <w:r w:rsidR="00CB582B" w:rsidRPr="00D1126C">
        <w:rPr>
          <w:rFonts w:ascii="Verdana" w:hAnsi="Verdana" w:cs="Arial"/>
          <w:sz w:val="16"/>
          <w:szCs w:val="16"/>
        </w:rPr>
        <w:t>Towson, MD  21252</w:t>
      </w:r>
    </w:p>
    <w:p w:rsidR="00CB582B" w:rsidRPr="00D1126C" w:rsidRDefault="001F11E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</w:r>
      <w:r w:rsidR="00CB582B" w:rsidRPr="00D1126C"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 xml:space="preserve">  </w:t>
      </w:r>
      <w:r w:rsidR="0072273E">
        <w:rPr>
          <w:rFonts w:ascii="Verdana" w:hAnsi="Verdana" w:cs="Arial"/>
          <w:sz w:val="16"/>
          <w:szCs w:val="16"/>
        </w:rPr>
        <w:tab/>
      </w:r>
      <w:r w:rsidR="0072273E">
        <w:rPr>
          <w:rFonts w:ascii="Verdana" w:hAnsi="Verdana" w:cs="Arial"/>
          <w:sz w:val="16"/>
          <w:szCs w:val="16"/>
        </w:rPr>
        <w:tab/>
        <w:t xml:space="preserve">    </w:t>
      </w:r>
      <w:r w:rsidR="00CB582B" w:rsidRPr="00D1126C">
        <w:rPr>
          <w:rFonts w:ascii="Verdana" w:hAnsi="Verdana" w:cs="Arial"/>
          <w:sz w:val="16"/>
          <w:szCs w:val="16"/>
        </w:rPr>
        <w:t>410.704.2785</w:t>
      </w:r>
    </w:p>
    <w:p w:rsidR="00CB582B" w:rsidRPr="008B5007" w:rsidRDefault="0014543C">
      <w:pPr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0" cy="3429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15" w:rsidRPr="00EE347B" w:rsidRDefault="00561D15" w:rsidP="00EE34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E347B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PETER WRAY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1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" filled="f" fillcolor="black" stroked="f">
                <v:textbox>
                  <w:txbxContent>
                    <w:p w:rsidR="00561D15" w:rsidRPr="00EE347B" w:rsidRDefault="00561D15" w:rsidP="00EE347B">
                      <w:pPr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EE347B"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>PETER WRAY</w:t>
                      </w:r>
                    </w:p>
                  </w:txbxContent>
                </v:textbox>
              </v:shape>
            </w:pict>
          </mc:Fallback>
        </mc:AlternateContent>
      </w:r>
    </w:p>
    <w:p w:rsidR="008745E6" w:rsidRPr="00177C2F" w:rsidRDefault="008745E6">
      <w:pPr>
        <w:pStyle w:val="Heading1"/>
        <w:jc w:val="left"/>
        <w:rPr>
          <w:rFonts w:ascii="Verdana" w:hAnsi="Verdana" w:cs="Arial"/>
          <w:b/>
          <w:bCs/>
          <w:i w:val="0"/>
          <w:iCs w:val="0"/>
          <w:sz w:val="16"/>
          <w:szCs w:val="16"/>
        </w:rPr>
      </w:pPr>
    </w:p>
    <w:p w:rsidR="00CB582B" w:rsidRDefault="00CB582B">
      <w:pPr>
        <w:pStyle w:val="Heading1"/>
        <w:jc w:val="left"/>
        <w:rPr>
          <w:rFonts w:ascii="Verdana" w:hAnsi="Verdana" w:cs="Arial"/>
          <w:b/>
          <w:bCs/>
          <w:i w:val="0"/>
          <w:iCs w:val="0"/>
          <w:sz w:val="20"/>
        </w:rPr>
      </w:pPr>
      <w:r>
        <w:rPr>
          <w:rFonts w:ascii="Verdana" w:hAnsi="Verdana" w:cs="Arial"/>
          <w:b/>
          <w:bCs/>
          <w:i w:val="0"/>
          <w:iCs w:val="0"/>
          <w:sz w:val="18"/>
        </w:rPr>
        <w:t>DIRECTING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pStyle w:val="Heading2"/>
      </w:pPr>
      <w:r>
        <w:t>Maryland Ensemble Theatre, Frederick, MD</w:t>
      </w:r>
    </w:p>
    <w:p w:rsidR="00CB582B" w:rsidRDefault="00CB582B">
      <w:pPr>
        <w:pStyle w:val="Heading2"/>
        <w:rPr>
          <w:sz w:val="4"/>
        </w:rPr>
      </w:pPr>
    </w:p>
    <w:p w:rsidR="004D7204" w:rsidRDefault="00CB582B">
      <w:pPr>
        <w:pStyle w:val="Heading2"/>
        <w:rPr>
          <w:i w:val="0"/>
        </w:rPr>
      </w:pPr>
      <w:r>
        <w:rPr>
          <w:i w:val="0"/>
        </w:rPr>
        <w:t xml:space="preserve">  </w:t>
      </w:r>
      <w:r w:rsidR="008B4829">
        <w:rPr>
          <w:i w:val="0"/>
        </w:rPr>
        <w:t xml:space="preserve">THE </w:t>
      </w:r>
      <w:r w:rsidR="00561D15">
        <w:rPr>
          <w:i w:val="0"/>
        </w:rPr>
        <w:t>GLASS MENAGERIE</w:t>
      </w:r>
      <w:r w:rsidR="008B4829">
        <w:rPr>
          <w:i w:val="0"/>
        </w:rPr>
        <w:tab/>
      </w:r>
      <w:r w:rsidR="008B4829">
        <w:rPr>
          <w:i w:val="0"/>
        </w:rPr>
        <w:tab/>
      </w:r>
      <w:r w:rsidR="004D7204">
        <w:rPr>
          <w:i w:val="0"/>
        </w:rPr>
        <w:t xml:space="preserve">AMERICAN BUFFALO </w:t>
      </w:r>
      <w:r w:rsidR="00561D15">
        <w:tab/>
      </w:r>
      <w:r w:rsidR="00561D15">
        <w:tab/>
      </w:r>
      <w:r>
        <w:rPr>
          <w:i w:val="0"/>
        </w:rPr>
        <w:t>WONDER OF THE WORLD</w:t>
      </w:r>
      <w:r w:rsidR="004D7204" w:rsidRPr="004D7204">
        <w:rPr>
          <w:i w:val="0"/>
        </w:rPr>
        <w:t xml:space="preserve"> </w:t>
      </w:r>
    </w:p>
    <w:p w:rsidR="00CB582B" w:rsidRDefault="004D7204">
      <w:pPr>
        <w:pStyle w:val="Heading2"/>
        <w:rPr>
          <w:i w:val="0"/>
        </w:rPr>
      </w:pPr>
      <w:r>
        <w:rPr>
          <w:i w:val="0"/>
        </w:rPr>
        <w:t xml:space="preserve">  MACBETH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4D7204">
        <w:rPr>
          <w:i w:val="0"/>
          <w:szCs w:val="18"/>
        </w:rPr>
        <w:t xml:space="preserve">JEKYLL AND HYDE </w:t>
      </w:r>
      <w:r>
        <w:rPr>
          <w:i w:val="0"/>
          <w:szCs w:val="18"/>
        </w:rPr>
        <w:tab/>
      </w:r>
      <w:r>
        <w:rPr>
          <w:i w:val="0"/>
          <w:szCs w:val="18"/>
        </w:rPr>
        <w:tab/>
      </w:r>
      <w:r w:rsidRPr="004D7204">
        <w:rPr>
          <w:i w:val="0"/>
          <w:szCs w:val="18"/>
        </w:rPr>
        <w:t>ALMOST MAINE</w:t>
      </w:r>
    </w:p>
    <w:p w:rsidR="0072273E" w:rsidRPr="0072273E" w:rsidRDefault="0072273E" w:rsidP="007227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D7204">
        <w:rPr>
          <w:rFonts w:ascii="Verdana" w:hAnsi="Verdana"/>
          <w:sz w:val="18"/>
          <w:szCs w:val="18"/>
        </w:rPr>
        <w:t>DEAD MAN’S CELL PHONE</w:t>
      </w:r>
      <w:r w:rsidR="004D7204">
        <w:rPr>
          <w:rFonts w:ascii="Verdana" w:hAnsi="Verdana"/>
          <w:sz w:val="18"/>
          <w:szCs w:val="18"/>
        </w:rPr>
        <w:tab/>
      </w:r>
      <w:r w:rsidR="00561D15">
        <w:rPr>
          <w:rFonts w:ascii="Verdana" w:hAnsi="Verdana"/>
          <w:sz w:val="18"/>
          <w:szCs w:val="18"/>
        </w:rPr>
        <w:tab/>
      </w:r>
      <w:r w:rsidR="00561D15" w:rsidRPr="00561D15">
        <w:rPr>
          <w:rFonts w:ascii="Verdana" w:hAnsi="Verdana"/>
          <w:sz w:val="18"/>
          <w:szCs w:val="18"/>
        </w:rPr>
        <w:t>BLUE WINDOW</w:t>
      </w:r>
      <w:r w:rsidR="00561D15">
        <w:rPr>
          <w:rFonts w:ascii="Verdana" w:hAnsi="Verdana"/>
          <w:sz w:val="18"/>
          <w:szCs w:val="18"/>
        </w:rPr>
        <w:tab/>
      </w:r>
      <w:r w:rsidR="004D7204">
        <w:rPr>
          <w:rFonts w:ascii="Verdana" w:hAnsi="Verdana"/>
          <w:sz w:val="18"/>
          <w:szCs w:val="18"/>
        </w:rPr>
        <w:tab/>
      </w:r>
      <w:r w:rsidR="004D7204">
        <w:rPr>
          <w:rFonts w:ascii="Verdana" w:hAnsi="Verdana"/>
          <w:sz w:val="18"/>
          <w:szCs w:val="18"/>
        </w:rPr>
        <w:tab/>
      </w:r>
      <w:r w:rsidR="00CF2EB1">
        <w:rPr>
          <w:rFonts w:ascii="Verdana" w:hAnsi="Verdana"/>
          <w:sz w:val="18"/>
          <w:szCs w:val="18"/>
        </w:rPr>
        <w:t>WHO’S AFRAID OF VIRIGINIA WOOLF?</w:t>
      </w:r>
      <w:r w:rsidR="004D7204">
        <w:rPr>
          <w:rFonts w:ascii="Verdana" w:hAnsi="Verdana"/>
          <w:sz w:val="18"/>
          <w:szCs w:val="18"/>
        </w:rPr>
        <w:tab/>
      </w:r>
    </w:p>
    <w:p w:rsidR="00CB582B" w:rsidRDefault="00CB582B">
      <w:pPr>
        <w:pStyle w:val="Heading2"/>
        <w:rPr>
          <w:sz w:val="8"/>
          <w:szCs w:val="8"/>
        </w:rPr>
      </w:pPr>
    </w:p>
    <w:p w:rsidR="000F6E99" w:rsidRPr="004D7204" w:rsidRDefault="000F6E99" w:rsidP="000F6E99">
      <w:pPr>
        <w:pStyle w:val="Heading2"/>
        <w:rPr>
          <w:i w:val="0"/>
        </w:rPr>
      </w:pPr>
      <w:r>
        <w:t>The Bay Theatre Company, Annapolis, MD</w:t>
      </w:r>
      <w:r w:rsidR="004D7204">
        <w:t xml:space="preserve"> </w:t>
      </w:r>
      <w:r w:rsidR="004D7204">
        <w:rPr>
          <w:i w:val="0"/>
        </w:rPr>
        <w:t>(Equity SPT)</w:t>
      </w:r>
    </w:p>
    <w:p w:rsidR="000F6E99" w:rsidRDefault="000F6E99" w:rsidP="000F6E99">
      <w:pPr>
        <w:pStyle w:val="Heading2"/>
        <w:rPr>
          <w:sz w:val="4"/>
        </w:rPr>
      </w:pPr>
    </w:p>
    <w:p w:rsidR="000F6E99" w:rsidRPr="008B4829" w:rsidRDefault="000F6E99" w:rsidP="008B4829">
      <w:pPr>
        <w:pStyle w:val="Heading2"/>
        <w:rPr>
          <w:i w:val="0"/>
        </w:rPr>
      </w:pPr>
      <w:r>
        <w:rPr>
          <w:i w:val="0"/>
        </w:rPr>
        <w:t xml:space="preserve">  BAREFOOT IN THE PARK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8B4829" w:rsidRDefault="008B4829">
      <w:pPr>
        <w:pStyle w:val="Heading2"/>
      </w:pPr>
      <w:r>
        <w:t>Generous Company/</w:t>
      </w:r>
      <w:proofErr w:type="spellStart"/>
      <w:r>
        <w:t>WORDbridge</w:t>
      </w:r>
      <w:proofErr w:type="spellEnd"/>
      <w:r>
        <w:t>, Baltimore, MD</w:t>
      </w:r>
    </w:p>
    <w:p w:rsidR="008B4829" w:rsidRPr="008B4829" w:rsidRDefault="008B4829">
      <w:pPr>
        <w:pStyle w:val="Heading2"/>
        <w:rPr>
          <w:i w:val="0"/>
        </w:rPr>
      </w:pPr>
      <w:r w:rsidRPr="008B4829">
        <w:rPr>
          <w:i w:val="0"/>
        </w:rPr>
        <w:t>GUMBO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THE BABEL PROJECT</w:t>
      </w:r>
      <w:r>
        <w:rPr>
          <w:i w:val="0"/>
        </w:rPr>
        <w:tab/>
      </w:r>
      <w:r>
        <w:rPr>
          <w:i w:val="0"/>
        </w:rPr>
        <w:tab/>
        <w:t>RABBITS</w:t>
      </w:r>
    </w:p>
    <w:p w:rsidR="008B4829" w:rsidRPr="008B4829" w:rsidRDefault="008B4829">
      <w:pPr>
        <w:pStyle w:val="Heading2"/>
        <w:rPr>
          <w:sz w:val="8"/>
          <w:szCs w:val="8"/>
        </w:rPr>
      </w:pPr>
    </w:p>
    <w:p w:rsidR="00CB582B" w:rsidRDefault="00CB582B">
      <w:pPr>
        <w:pStyle w:val="Heading2"/>
      </w:pPr>
      <w:r>
        <w:t>Festival Fringe, Edinburgh, Scotland</w:t>
      </w:r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OUT TO LUNCH </w:t>
      </w:r>
      <w:r>
        <w:rPr>
          <w:rFonts w:ascii="Verdana" w:hAnsi="Verdana" w:cs="Arial"/>
          <w:sz w:val="16"/>
        </w:rPr>
        <w:t>(new play – Consulting Director)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rPr>
          <w:rFonts w:ascii="Verdana" w:hAnsi="Verdana" w:cs="Arial"/>
          <w:i/>
          <w:iCs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i/>
              <w:iCs/>
              <w:sz w:val="18"/>
            </w:rPr>
            <w:t>Florence Gould Hall</w:t>
          </w:r>
        </w:smartTag>
        <w:r>
          <w:rPr>
            <w:rFonts w:ascii="Verdana" w:hAnsi="Verdana" w:cs="Arial"/>
            <w:i/>
            <w:iCs/>
            <w:sz w:val="18"/>
          </w:rPr>
          <w:t xml:space="preserve">, </w:t>
        </w:r>
        <w:smartTag w:uri="urn:schemas-microsoft-com:office:smarttags" w:element="State">
          <w:r>
            <w:rPr>
              <w:rFonts w:ascii="Verdana" w:hAnsi="Verdana" w:cs="Arial"/>
              <w:i/>
              <w:iCs/>
              <w:sz w:val="18"/>
            </w:rPr>
            <w:t>New York</w:t>
          </w:r>
        </w:smartTag>
      </w:smartTag>
      <w:r>
        <w:rPr>
          <w:rFonts w:ascii="Verdana" w:hAnsi="Verdana" w:cs="Arial"/>
          <w:i/>
          <w:iCs/>
          <w:sz w:val="18"/>
        </w:rPr>
        <w:t>, NY</w:t>
      </w:r>
    </w:p>
    <w:p w:rsidR="00CB582B" w:rsidRDefault="00CB582B">
      <w:pPr>
        <w:rPr>
          <w:rFonts w:ascii="Verdana" w:hAnsi="Verdana" w:cs="Arial"/>
          <w:i/>
          <w:iCs/>
          <w:sz w:val="18"/>
        </w:rPr>
      </w:pPr>
      <w:r>
        <w:rPr>
          <w:rFonts w:ascii="Verdana" w:hAnsi="Verdana" w:cs="Arial"/>
          <w:i/>
          <w:iCs/>
          <w:sz w:val="18"/>
        </w:rPr>
        <w:t xml:space="preserve">Theatre Paul Claudel, French Embassy,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i/>
              <w:iCs/>
              <w:sz w:val="18"/>
            </w:rPr>
            <w:t>Washington</w:t>
          </w:r>
        </w:smartTag>
        <w:r>
          <w:rPr>
            <w:rFonts w:ascii="Verdana" w:hAnsi="Verdana" w:cs="Arial"/>
            <w:i/>
            <w:iCs/>
            <w:sz w:val="18"/>
          </w:rPr>
          <w:t xml:space="preserve">, </w:t>
        </w:r>
        <w:smartTag w:uri="urn:schemas-microsoft-com:office:smarttags" w:element="State">
          <w:r>
            <w:rPr>
              <w:rFonts w:ascii="Verdana" w:hAnsi="Verdana" w:cs="Arial"/>
              <w:i/>
              <w:iCs/>
              <w:sz w:val="18"/>
            </w:rPr>
            <w:t>DC</w:t>
          </w:r>
        </w:smartTag>
      </w:smartTag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i/>
          <w:iCs/>
          <w:sz w:val="18"/>
        </w:rPr>
        <w:t xml:space="preserve">Institute for Arts and Humanistic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Arial"/>
              <w:i/>
              <w:iCs/>
              <w:sz w:val="18"/>
            </w:rPr>
            <w:t>Penn</w:t>
          </w:r>
        </w:smartTag>
        <w:r>
          <w:rPr>
            <w:rFonts w:ascii="Verdana" w:hAnsi="Verdana" w:cs="Arial"/>
            <w:i/>
            <w:iCs/>
            <w:sz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 w:cs="Arial"/>
              <w:i/>
              <w:iCs/>
              <w:sz w:val="18"/>
            </w:rPr>
            <w:t>State</w:t>
          </w:r>
        </w:smartTag>
      </w:smartTag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16"/>
        </w:rPr>
      </w:pPr>
      <w:r>
        <w:rPr>
          <w:rFonts w:ascii="Verdana" w:hAnsi="Verdana" w:cs="Arial"/>
          <w:sz w:val="18"/>
        </w:rPr>
        <w:t xml:space="preserve">  Cocteau’s PAUL AND VIRGINIE </w:t>
      </w:r>
      <w:r>
        <w:rPr>
          <w:rFonts w:ascii="Verdana" w:hAnsi="Verdana" w:cs="Arial"/>
          <w:sz w:val="16"/>
        </w:rPr>
        <w:t>(world premiere – Associate Director)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i/>
          <w:iCs/>
          <w:sz w:val="18"/>
        </w:rPr>
        <w:t>Gretna Theatre, Mount Gretna, PA</w:t>
      </w:r>
      <w:r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  <w:szCs w:val="22"/>
        </w:rPr>
        <w:t xml:space="preserve"> (</w:t>
      </w:r>
      <w:r w:rsidR="004F2D39">
        <w:rPr>
          <w:rFonts w:ascii="Verdana" w:hAnsi="Verdana" w:cs="Arial"/>
          <w:sz w:val="18"/>
          <w:szCs w:val="22"/>
        </w:rPr>
        <w:t xml:space="preserve">Equity </w:t>
      </w:r>
      <w:r w:rsidR="004D7204">
        <w:rPr>
          <w:rFonts w:ascii="Verdana" w:hAnsi="Verdana" w:cs="Arial"/>
          <w:sz w:val="18"/>
          <w:szCs w:val="22"/>
        </w:rPr>
        <w:t>LOA</w:t>
      </w:r>
      <w:r>
        <w:rPr>
          <w:rFonts w:ascii="Verdana" w:hAnsi="Verdana" w:cs="Arial"/>
          <w:sz w:val="18"/>
          <w:szCs w:val="22"/>
        </w:rPr>
        <w:t>)</w:t>
      </w:r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TALLEY’S FOLLY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>A THOUSAND CRANES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 A FAMILY ALBUM</w:t>
      </w: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PARK YOUR CAR IN HARVARD YARD</w:t>
      </w:r>
      <w:r>
        <w:rPr>
          <w:rFonts w:ascii="Verdana" w:hAnsi="Verdana" w:cs="Arial"/>
          <w:sz w:val="18"/>
        </w:rPr>
        <w:tab/>
        <w:t xml:space="preserve">PRINCE CHARMING IS MISSING </w:t>
      </w:r>
      <w:r>
        <w:rPr>
          <w:rFonts w:ascii="Verdana" w:hAnsi="Verdana" w:cs="Arial"/>
          <w:sz w:val="16"/>
        </w:rPr>
        <w:t>(new play)</w:t>
      </w:r>
      <w:r>
        <w:rPr>
          <w:rFonts w:ascii="Verdana" w:hAnsi="Verdana" w:cs="Arial"/>
          <w:sz w:val="18"/>
        </w:rPr>
        <w:tab/>
      </w:r>
    </w:p>
    <w:p w:rsidR="00CB582B" w:rsidRDefault="00CB582B">
      <w:pPr>
        <w:rPr>
          <w:rFonts w:ascii="Verdana" w:hAnsi="Verdana" w:cs="Arial"/>
          <w:sz w:val="16"/>
        </w:rPr>
      </w:pPr>
      <w:r>
        <w:rPr>
          <w:rFonts w:ascii="Verdana" w:hAnsi="Verdana" w:cs="Arial"/>
          <w:sz w:val="18"/>
        </w:rPr>
        <w:t xml:space="preserve">  THE COCKTAIL HOUR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i/>
          <w:iCs/>
          <w:sz w:val="18"/>
        </w:rPr>
        <w:t>Foundation Theatre, Pemberton, NJ</w:t>
      </w:r>
      <w:r>
        <w:rPr>
          <w:rFonts w:ascii="Verdana" w:hAnsi="Verdana" w:cs="Arial"/>
          <w:sz w:val="18"/>
        </w:rPr>
        <w:t xml:space="preserve">  </w:t>
      </w:r>
      <w:r>
        <w:rPr>
          <w:rFonts w:ascii="Verdana" w:hAnsi="Verdana" w:cs="Arial"/>
          <w:sz w:val="18"/>
          <w:szCs w:val="22"/>
        </w:rPr>
        <w:t>(</w:t>
      </w:r>
      <w:r w:rsidR="004F2D39">
        <w:rPr>
          <w:rFonts w:ascii="Verdana" w:hAnsi="Verdana" w:cs="Arial"/>
          <w:sz w:val="18"/>
          <w:szCs w:val="22"/>
        </w:rPr>
        <w:t xml:space="preserve">Equity </w:t>
      </w:r>
      <w:r w:rsidR="004D7204">
        <w:rPr>
          <w:rFonts w:ascii="Verdana" w:hAnsi="Verdana" w:cs="Arial"/>
          <w:sz w:val="18"/>
          <w:szCs w:val="22"/>
        </w:rPr>
        <w:t>LOA</w:t>
      </w:r>
      <w:r>
        <w:rPr>
          <w:rFonts w:ascii="Verdana" w:hAnsi="Verdana" w:cs="Arial"/>
          <w:sz w:val="18"/>
          <w:szCs w:val="22"/>
        </w:rPr>
        <w:t>)</w:t>
      </w:r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THE COMEDY OF ERRORS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FIRST SNOW </w:t>
      </w:r>
      <w:r>
        <w:rPr>
          <w:rFonts w:ascii="Verdana" w:hAnsi="Verdana" w:cs="Arial"/>
          <w:sz w:val="16"/>
          <w:szCs w:val="22"/>
        </w:rPr>
        <w:t xml:space="preserve">(new play)   </w:t>
      </w:r>
      <w:r>
        <w:rPr>
          <w:rFonts w:ascii="Verdana" w:hAnsi="Verdana" w:cs="Arial"/>
          <w:sz w:val="16"/>
          <w:szCs w:val="22"/>
        </w:rPr>
        <w:tab/>
        <w:t xml:space="preserve">  </w:t>
      </w:r>
      <w:r>
        <w:rPr>
          <w:rFonts w:ascii="Verdana" w:hAnsi="Verdana" w:cs="Arial"/>
          <w:sz w:val="18"/>
        </w:rPr>
        <w:t>VOICE OF THE PRAIRIE</w:t>
      </w: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THE MISANTHROPE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  </w:t>
      </w:r>
      <w:r>
        <w:rPr>
          <w:rFonts w:ascii="Verdana" w:hAnsi="Verdana" w:cs="Arial"/>
          <w:sz w:val="18"/>
        </w:rPr>
        <w:tab/>
        <w:t>SLEUTH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 </w:t>
      </w:r>
      <w:r>
        <w:rPr>
          <w:rFonts w:ascii="Verdana" w:hAnsi="Verdana" w:cs="Arial"/>
          <w:sz w:val="18"/>
        </w:rPr>
        <w:tab/>
        <w:t xml:space="preserve">  THREE BY THREE BY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 w:cs="Arial"/>
              <w:sz w:val="18"/>
            </w:rPr>
            <w:t>TENNESSEE</w:t>
          </w:r>
        </w:smartTag>
      </w:smartTag>
    </w:p>
    <w:p w:rsidR="00CB582B" w:rsidRDefault="00CB582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18"/>
        </w:rPr>
        <w:t xml:space="preserve">  ANTIGONE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MACBETH </w:t>
      </w:r>
      <w:r>
        <w:rPr>
          <w:rFonts w:ascii="Verdana" w:hAnsi="Verdana" w:cs="Arial"/>
          <w:sz w:val="16"/>
          <w:szCs w:val="22"/>
        </w:rPr>
        <w:t>(Consulting Director)</w:t>
      </w:r>
      <w:r>
        <w:rPr>
          <w:rFonts w:ascii="Verdana" w:hAnsi="Verdana" w:cs="Arial"/>
          <w:sz w:val="18"/>
        </w:rPr>
        <w:tab/>
        <w:t xml:space="preserve">  THE ADVENTURES OF PUNKER PAN</w:t>
      </w:r>
    </w:p>
    <w:p w:rsidR="00CB582B" w:rsidRDefault="00CB582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18"/>
        </w:rPr>
        <w:t xml:space="preserve">  THE IMPORTANCE OF BEING EARNEST 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 </w:t>
      </w:r>
    </w:p>
    <w:p w:rsidR="00CB582B" w:rsidRDefault="00CB582B">
      <w:pPr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 w:val="8"/>
          <w:szCs w:val="8"/>
        </w:rPr>
        <w:t xml:space="preserve"> </w:t>
      </w:r>
    </w:p>
    <w:p w:rsidR="00CB582B" w:rsidRDefault="00CB582B">
      <w:pPr>
        <w:pStyle w:val="Heading2"/>
      </w:pPr>
      <w:proofErr w:type="spellStart"/>
      <w:r>
        <w:t>Boal</w:t>
      </w:r>
      <w:proofErr w:type="spellEnd"/>
      <w:r>
        <w:t xml:space="preserve"> Barn Playhouse, Boalsburg, PA</w:t>
      </w:r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BLITHE SPIRIT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SMOKE AND MIRRORS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 DONE TO DEATH</w:t>
      </w:r>
      <w:r>
        <w:rPr>
          <w:rFonts w:ascii="Verdana" w:hAnsi="Verdana" w:cs="Arial"/>
          <w:sz w:val="18"/>
        </w:rPr>
        <w:tab/>
      </w: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STEEL MAGNOLIAS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PROPOSALS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 I NEVER SANG FOR MY FATHER</w:t>
      </w:r>
      <w:r>
        <w:rPr>
          <w:rFonts w:ascii="Verdana" w:hAnsi="Verdana" w:cs="Arial"/>
          <w:sz w:val="18"/>
        </w:rPr>
        <w:tab/>
      </w: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MOON OVER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Arial"/>
              <w:sz w:val="18"/>
            </w:rPr>
            <w:t>BUFFALO</w:t>
          </w:r>
        </w:smartTag>
      </w:smartTag>
      <w:r>
        <w:rPr>
          <w:rFonts w:ascii="Verdana" w:hAnsi="Verdana" w:cs="Arial"/>
          <w:sz w:val="18"/>
        </w:rPr>
        <w:t xml:space="preserve"> 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pStyle w:val="Heading2"/>
      </w:pPr>
      <w:r>
        <w:t xml:space="preserve">Mum </w:t>
      </w:r>
      <w:proofErr w:type="spellStart"/>
      <w:r>
        <w:t>Puppettheatre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West Chester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18"/>
        </w:rPr>
        <w:t xml:space="preserve">  LIFEFORMS </w:t>
      </w:r>
      <w:r>
        <w:rPr>
          <w:rFonts w:ascii="Verdana" w:hAnsi="Verdana" w:cs="Arial"/>
          <w:sz w:val="16"/>
        </w:rPr>
        <w:t>(original work)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HEADS AND TALES </w:t>
      </w:r>
      <w:r>
        <w:rPr>
          <w:rFonts w:ascii="Verdana" w:hAnsi="Verdana" w:cs="Arial"/>
          <w:sz w:val="16"/>
        </w:rPr>
        <w:t>(original work)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pStyle w:val="Heading2"/>
      </w:pPr>
      <w:r>
        <w:t xml:space="preserve">Theater </w:t>
      </w:r>
      <w:smartTag w:uri="urn:schemas-microsoft-com:office:smarttags" w:element="PlaceType">
        <w:r>
          <w:t>Center</w:t>
        </w:r>
      </w:smartTag>
      <w:r>
        <w:t xml:space="preserve"> of </w:t>
      </w:r>
      <w:smartTag w:uri="urn:schemas-microsoft-com:office:smarttags" w:element="PlaceName">
        <w:r>
          <w:t>Philadelphia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18"/>
        </w:rPr>
        <w:t xml:space="preserve">  IN THE WEE HOURS </w:t>
      </w:r>
      <w:r>
        <w:rPr>
          <w:rFonts w:ascii="Verdana" w:hAnsi="Verdana" w:cs="Arial"/>
          <w:sz w:val="16"/>
          <w:szCs w:val="22"/>
        </w:rPr>
        <w:t>(new play)</w:t>
      </w:r>
    </w:p>
    <w:p w:rsidR="00CB582B" w:rsidRDefault="00CB582B">
      <w:pPr>
        <w:rPr>
          <w:rFonts w:ascii="Verdana" w:hAnsi="Verdana"/>
          <w:sz w:val="8"/>
        </w:rPr>
      </w:pPr>
    </w:p>
    <w:p w:rsidR="00CB582B" w:rsidRDefault="00CB582B">
      <w:pPr>
        <w:pStyle w:val="Heading2"/>
        <w:rPr>
          <w:rFonts w:cs="Times New Roman"/>
          <w:szCs w:val="12"/>
        </w:rPr>
      </w:pPr>
      <w:smartTag w:uri="urn:schemas-microsoft-com:office:smarttags" w:element="PlaceName">
        <w:r>
          <w:rPr>
            <w:rFonts w:cs="Times New Roman"/>
          </w:rPr>
          <w:t>Towson</w:t>
        </w:r>
      </w:smartTag>
      <w:r>
        <w:rPr>
          <w:rFonts w:cs="Times New Roman"/>
        </w:rPr>
        <w:t xml:space="preserve"> </w:t>
      </w:r>
      <w:smartTag w:uri="urn:schemas-microsoft-com:office:smarttags" w:element="PlaceType">
        <w:r>
          <w:rPr>
            <w:rFonts w:cs="Times New Roman"/>
          </w:rPr>
          <w:t>University</w:t>
        </w:r>
      </w:smartTag>
      <w:r>
        <w:rPr>
          <w:rFonts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</w:rPr>
            <w:t>Towson</w:t>
          </w:r>
        </w:smartTag>
        <w:r>
          <w:rPr>
            <w:rFonts w:cs="Times New Roman"/>
          </w:rPr>
          <w:t xml:space="preserve">, </w:t>
        </w:r>
        <w:smartTag w:uri="urn:schemas-microsoft-com:office:smarttags" w:element="State">
          <w:r>
            <w:rPr>
              <w:rFonts w:cs="Times New Roman"/>
            </w:rPr>
            <w:t>MD</w:t>
          </w:r>
        </w:smartTag>
      </w:smartTag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CF2EB1">
        <w:rPr>
          <w:i w:val="0"/>
          <w:iCs w:val="0"/>
          <w:szCs w:val="18"/>
        </w:rPr>
        <w:t>TWELFTH NIGHT</w:t>
      </w:r>
      <w:r w:rsidR="00CF2EB1">
        <w:rPr>
          <w:i w:val="0"/>
          <w:iCs w:val="0"/>
          <w:szCs w:val="18"/>
        </w:rPr>
        <w:tab/>
      </w:r>
      <w:r w:rsidR="00CF2EB1">
        <w:rPr>
          <w:i w:val="0"/>
          <w:iCs w:val="0"/>
          <w:szCs w:val="18"/>
        </w:rPr>
        <w:tab/>
      </w:r>
      <w:r w:rsidR="00CF2EB1">
        <w:rPr>
          <w:i w:val="0"/>
          <w:iCs w:val="0"/>
          <w:szCs w:val="18"/>
        </w:rPr>
        <w:tab/>
      </w:r>
      <w:r w:rsidR="00CF2EB1">
        <w:rPr>
          <w:i w:val="0"/>
          <w:iCs w:val="0"/>
          <w:sz w:val="14"/>
          <w:szCs w:val="14"/>
        </w:rPr>
        <w:t xml:space="preserve"> </w:t>
      </w:r>
      <w:r w:rsidR="00CF2EB1" w:rsidRPr="00561D15">
        <w:rPr>
          <w:i w:val="0"/>
          <w:iCs w:val="0"/>
          <w:szCs w:val="18"/>
        </w:rPr>
        <w:t>LAST CHANC</w:t>
      </w:r>
      <w:r w:rsidR="00CF2EB1">
        <w:rPr>
          <w:i w:val="0"/>
          <w:iCs w:val="0"/>
          <w:szCs w:val="18"/>
        </w:rPr>
        <w:t>E</w:t>
      </w:r>
      <w:r w:rsidR="00CF2EB1">
        <w:rPr>
          <w:i w:val="0"/>
          <w:iCs w:val="0"/>
        </w:rPr>
        <w:tab/>
      </w:r>
      <w:r w:rsidR="00CF2EB1">
        <w:rPr>
          <w:i w:val="0"/>
          <w:iCs w:val="0"/>
        </w:rPr>
        <w:tab/>
      </w:r>
      <w:r w:rsidR="00CF2EB1">
        <w:rPr>
          <w:i w:val="0"/>
          <w:iCs w:val="0"/>
        </w:rPr>
        <w:tab/>
        <w:t xml:space="preserve">  </w:t>
      </w:r>
      <w:r>
        <w:rPr>
          <w:i w:val="0"/>
          <w:iCs w:val="0"/>
        </w:rPr>
        <w:t xml:space="preserve">THE SERVANT OF TWO MASTERS </w:t>
      </w:r>
    </w:p>
    <w:p w:rsidR="00CB582B" w:rsidRDefault="00CB582B">
      <w:pPr>
        <w:pStyle w:val="Heading2"/>
        <w:rPr>
          <w:i w:val="0"/>
          <w:szCs w:val="18"/>
        </w:rPr>
      </w:pPr>
      <w:r>
        <w:rPr>
          <w:i w:val="0"/>
        </w:rPr>
        <w:t xml:space="preserve">  </w:t>
      </w:r>
      <w:r w:rsidR="00561D15">
        <w:rPr>
          <w:i w:val="0"/>
          <w:iCs w:val="0"/>
        </w:rPr>
        <w:t>ANGELS IN AMERICA: Part One</w:t>
      </w:r>
      <w:r w:rsidR="00561D15">
        <w:rPr>
          <w:i w:val="0"/>
        </w:rPr>
        <w:tab/>
        <w:t xml:space="preserve"> PICASSO AT THE LAPIN AGILE</w:t>
      </w:r>
      <w:r w:rsidR="00561D15">
        <w:rPr>
          <w:i w:val="0"/>
        </w:rPr>
        <w:tab/>
        <w:t xml:space="preserve">  </w:t>
      </w:r>
      <w:r>
        <w:rPr>
          <w:i w:val="0"/>
          <w:szCs w:val="18"/>
        </w:rPr>
        <w:t xml:space="preserve">COMPUTER SECURITY </w:t>
      </w:r>
      <w:r>
        <w:rPr>
          <w:i w:val="0"/>
          <w:sz w:val="16"/>
          <w:szCs w:val="16"/>
        </w:rPr>
        <w:t>(new play)</w:t>
      </w:r>
    </w:p>
    <w:p w:rsidR="004F2D39" w:rsidRDefault="00CB582B">
      <w:pPr>
        <w:pStyle w:val="Heading2"/>
        <w:rPr>
          <w:i w:val="0"/>
        </w:rPr>
      </w:pPr>
      <w:r>
        <w:rPr>
          <w:i w:val="0"/>
          <w:szCs w:val="18"/>
        </w:rPr>
        <w:t xml:space="preserve">  </w:t>
      </w:r>
      <w:r>
        <w:rPr>
          <w:i w:val="0"/>
        </w:rPr>
        <w:t>ANTIGONE</w:t>
      </w:r>
      <w:r w:rsidR="007B2048">
        <w:rPr>
          <w:i w:val="0"/>
        </w:rPr>
        <w:tab/>
      </w:r>
      <w:r w:rsidR="007B2048">
        <w:rPr>
          <w:i w:val="0"/>
        </w:rPr>
        <w:tab/>
      </w:r>
      <w:r w:rsidR="007B2048">
        <w:rPr>
          <w:i w:val="0"/>
        </w:rPr>
        <w:tab/>
      </w:r>
      <w:r w:rsidR="007B2048">
        <w:rPr>
          <w:i w:val="0"/>
        </w:rPr>
        <w:tab/>
      </w:r>
      <w:r w:rsidR="00561D15">
        <w:rPr>
          <w:i w:val="0"/>
        </w:rPr>
        <w:t xml:space="preserve"> WAITING FOR GODOT</w:t>
      </w:r>
      <w:r>
        <w:tab/>
      </w:r>
      <w:r>
        <w:tab/>
      </w:r>
      <w:r w:rsidR="002D65AE">
        <w:t xml:space="preserve">  </w:t>
      </w:r>
      <w:r w:rsidR="002D65AE">
        <w:rPr>
          <w:i w:val="0"/>
        </w:rPr>
        <w:t>NOISES OFF</w:t>
      </w:r>
    </w:p>
    <w:p w:rsidR="00CB582B" w:rsidRDefault="004F2D39">
      <w:pPr>
        <w:pStyle w:val="Heading2"/>
        <w:rPr>
          <w:i w:val="0"/>
          <w:iCs w:val="0"/>
        </w:rPr>
      </w:pPr>
      <w:r>
        <w:rPr>
          <w:i w:val="0"/>
        </w:rPr>
        <w:t xml:space="preserve">  THE PIANO LESSON</w:t>
      </w:r>
      <w:r w:rsidR="00CB582B">
        <w:tab/>
      </w:r>
      <w:r w:rsidR="00CB582B">
        <w:tab/>
      </w:r>
      <w:r w:rsidR="00CB582B">
        <w:tab/>
      </w:r>
      <w:r w:rsidR="004D7204">
        <w:t xml:space="preserve"> </w:t>
      </w:r>
      <w:r w:rsidR="004D7204">
        <w:rPr>
          <w:i w:val="0"/>
        </w:rPr>
        <w:t>THE MISANTHROPE</w:t>
      </w:r>
      <w:r w:rsidR="00561D15">
        <w:rPr>
          <w:i w:val="0"/>
        </w:rPr>
        <w:tab/>
      </w:r>
      <w:r w:rsidR="00561D15">
        <w:rPr>
          <w:i w:val="0"/>
        </w:rPr>
        <w:tab/>
        <w:t xml:space="preserve">  </w:t>
      </w:r>
      <w:r w:rsidR="00561D15">
        <w:rPr>
          <w:i w:val="0"/>
          <w:iCs w:val="0"/>
        </w:rPr>
        <w:t>THE CHANGELING</w:t>
      </w:r>
    </w:p>
    <w:p w:rsidR="00CF2EB1" w:rsidRPr="00CF2EB1" w:rsidRDefault="00CF2EB1" w:rsidP="00CF2EB1">
      <w:pPr>
        <w:rPr>
          <w:rFonts w:ascii="Verdana" w:hAnsi="Verdana"/>
          <w:sz w:val="18"/>
          <w:szCs w:val="18"/>
        </w:rPr>
      </w:pPr>
      <w:r w:rsidRPr="00CF2EB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CF2EB1">
        <w:rPr>
          <w:rFonts w:ascii="Verdana" w:hAnsi="Verdana"/>
          <w:sz w:val="18"/>
          <w:szCs w:val="18"/>
        </w:rPr>
        <w:t>FOOLS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pStyle w:val="Heading2"/>
      </w:pPr>
      <w:smartTag w:uri="urn:schemas-microsoft-com:office:smarttags" w:element="PlaceName">
        <w:r>
          <w:t>Penn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University Park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A SOLDIER’S PLAY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OTHELLO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 PICASSO AT THE LAPIN AGILE </w:t>
      </w:r>
      <w:r>
        <w:rPr>
          <w:rFonts w:ascii="Verdana" w:hAnsi="Verdana" w:cs="Arial"/>
          <w:sz w:val="16"/>
        </w:rPr>
        <w:t>(</w:t>
      </w:r>
      <w:proofErr w:type="spellStart"/>
      <w:r>
        <w:rPr>
          <w:rFonts w:ascii="Verdana" w:hAnsi="Verdana" w:cs="Arial"/>
          <w:sz w:val="16"/>
        </w:rPr>
        <w:t>Dramaturg</w:t>
      </w:r>
      <w:proofErr w:type="spellEnd"/>
      <w:r>
        <w:rPr>
          <w:rFonts w:ascii="Verdana" w:hAnsi="Verdana" w:cs="Arial"/>
          <w:sz w:val="16"/>
        </w:rPr>
        <w:t>)</w:t>
      </w: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A CRY OF PLAYERS </w:t>
      </w:r>
      <w:r>
        <w:rPr>
          <w:rFonts w:ascii="Verdana" w:hAnsi="Verdana" w:cs="Arial"/>
          <w:sz w:val="16"/>
          <w:szCs w:val="22"/>
        </w:rPr>
        <w:t>(Asst. Director)</w:t>
      </w:r>
      <w:r>
        <w:rPr>
          <w:rFonts w:ascii="Verdana" w:hAnsi="Verdana" w:cs="Arial"/>
          <w:sz w:val="18"/>
        </w:rPr>
        <w:tab/>
        <w:t xml:space="preserve"> WAITING FOR GODOT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 A CHRISTMAS CAROL </w:t>
      </w:r>
      <w:r>
        <w:rPr>
          <w:rFonts w:ascii="Verdana" w:hAnsi="Verdana" w:cs="Arial"/>
          <w:sz w:val="16"/>
          <w:szCs w:val="22"/>
        </w:rPr>
        <w:t>(Asst. Director)</w:t>
      </w: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SPEED-THE-PLOW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THE CAPTIVE </w:t>
      </w:r>
      <w:r>
        <w:rPr>
          <w:rFonts w:ascii="Verdana" w:hAnsi="Verdana" w:cs="Arial"/>
          <w:sz w:val="16"/>
          <w:szCs w:val="22"/>
        </w:rPr>
        <w:t>(new play)</w:t>
      </w:r>
      <w:r>
        <w:rPr>
          <w:rFonts w:ascii="Verdana" w:hAnsi="Verdana" w:cs="Arial"/>
          <w:sz w:val="18"/>
        </w:rPr>
        <w:tab/>
        <w:t xml:space="preserve">  TEA AND SYMPATHY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pStyle w:val="Heading3"/>
        <w:rPr>
          <w:sz w:val="18"/>
        </w:rPr>
      </w:pP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 of </w:t>
      </w:r>
      <w:smartTag w:uri="urn:schemas-microsoft-com:office:smarttags" w:element="PlaceName">
        <w:r>
          <w:rPr>
            <w:sz w:val="18"/>
          </w:rPr>
          <w:t>New Mexico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Albuquerque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NM</w:t>
          </w:r>
        </w:smartTag>
      </w:smartTag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16"/>
        </w:rPr>
      </w:pPr>
      <w:r>
        <w:rPr>
          <w:rFonts w:ascii="Verdana" w:hAnsi="Verdana" w:cs="Arial"/>
          <w:sz w:val="18"/>
        </w:rPr>
        <w:t xml:space="preserve">  THE GOLDFISH</w:t>
      </w:r>
      <w:r>
        <w:rPr>
          <w:rFonts w:ascii="Verdana" w:hAnsi="Verdana" w:cs="Arial"/>
          <w:sz w:val="18"/>
          <w:szCs w:val="22"/>
        </w:rPr>
        <w:t xml:space="preserve"> </w:t>
      </w:r>
      <w:r>
        <w:rPr>
          <w:rFonts w:ascii="Verdana" w:hAnsi="Verdana" w:cs="Arial"/>
          <w:sz w:val="16"/>
          <w:szCs w:val="22"/>
        </w:rPr>
        <w:t>(new play)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MORNING STAR </w:t>
      </w:r>
      <w:r>
        <w:rPr>
          <w:rFonts w:ascii="Verdana" w:hAnsi="Verdana" w:cs="Arial"/>
          <w:sz w:val="16"/>
        </w:rPr>
        <w:t xml:space="preserve">(original work)    </w:t>
      </w:r>
      <w:r>
        <w:rPr>
          <w:rFonts w:ascii="Verdana" w:hAnsi="Verdana" w:cs="Arial"/>
          <w:sz w:val="18"/>
        </w:rPr>
        <w:t>EVERYMAN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pStyle w:val="Heading3"/>
        <w:rPr>
          <w:sz w:val="18"/>
        </w:rPr>
      </w:pP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 of </w:t>
      </w:r>
      <w:smartTag w:uri="urn:schemas-microsoft-com:office:smarttags" w:element="PlaceName">
        <w:r>
          <w:rPr>
            <w:sz w:val="18"/>
          </w:rPr>
          <w:t>Delaware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Newark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DE</w:t>
          </w:r>
        </w:smartTag>
      </w:smartTag>
    </w:p>
    <w:p w:rsidR="00CB582B" w:rsidRDefault="00CB582B">
      <w:pPr>
        <w:pStyle w:val="Heading2"/>
        <w:rPr>
          <w:sz w:val="4"/>
        </w:rPr>
      </w:pP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THE IMPORTANCE OF BEING EARNEST  A FROG'S LEGACY </w:t>
      </w:r>
      <w:r>
        <w:rPr>
          <w:rFonts w:ascii="Verdana" w:hAnsi="Verdana" w:cs="Arial"/>
          <w:sz w:val="16"/>
        </w:rPr>
        <w:t>(new play)</w:t>
      </w:r>
      <w:r>
        <w:rPr>
          <w:rFonts w:ascii="Verdana" w:hAnsi="Verdana" w:cs="Arial"/>
          <w:sz w:val="18"/>
        </w:rPr>
        <w:tab/>
        <w:t xml:space="preserve">  BEAUTY AND THE BEAST</w:t>
      </w:r>
    </w:p>
    <w:p w:rsidR="00CB582B" w:rsidRDefault="00CB582B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PRINCE CHARMING IS MISSING </w:t>
      </w:r>
      <w:r>
        <w:rPr>
          <w:rFonts w:ascii="Verdana" w:hAnsi="Verdana" w:cs="Arial"/>
          <w:sz w:val="16"/>
        </w:rPr>
        <w:t>(new play)</w:t>
      </w:r>
    </w:p>
    <w:p w:rsidR="00CB582B" w:rsidRDefault="00CB582B">
      <w:pPr>
        <w:rPr>
          <w:rFonts w:ascii="Verdana" w:hAnsi="Verdana" w:cs="Arial"/>
          <w:sz w:val="8"/>
          <w:szCs w:val="12"/>
        </w:rPr>
      </w:pPr>
    </w:p>
    <w:p w:rsidR="00CB582B" w:rsidRDefault="00CB582B">
      <w:pPr>
        <w:pStyle w:val="Heading4"/>
      </w:pPr>
      <w:r>
        <w:t>TRAINING</w:t>
      </w:r>
    </w:p>
    <w:p w:rsidR="00CB582B" w:rsidRDefault="00CB582B">
      <w:pPr>
        <w:rPr>
          <w:rFonts w:ascii="Verdana" w:hAnsi="Verdana"/>
          <w:sz w:val="8"/>
        </w:rPr>
      </w:pPr>
    </w:p>
    <w:p w:rsidR="00CB582B" w:rsidRDefault="00CB582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Penn State,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</w:rPr>
            <w:t>University Park</w:t>
          </w:r>
        </w:smartTag>
        <w:r>
          <w:rPr>
            <w:rFonts w:ascii="Verdana" w:hAnsi="Verdana"/>
            <w:sz w:val="18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18"/>
            </w:rPr>
            <w:t>PA</w:t>
          </w:r>
        </w:smartTag>
      </w:smartTag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MFA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Directing</w:t>
      </w:r>
    </w:p>
    <w:p w:rsidR="00CB582B" w:rsidRDefault="00CB582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18"/>
            </w:rPr>
            <w:t>University</w:t>
          </w:r>
        </w:smartTag>
        <w:r>
          <w:rPr>
            <w:rFonts w:ascii="Verdana" w:hAnsi="Verdana"/>
            <w:sz w:val="18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sz w:val="18"/>
            </w:rPr>
            <w:t>New Mexico</w:t>
          </w:r>
        </w:smartTag>
      </w:smartTag>
      <w:r>
        <w:rPr>
          <w:rFonts w:ascii="Verdana" w:hAnsi="Verdana"/>
          <w:sz w:val="18"/>
        </w:rPr>
        <w:t>, Albuquerque, NM</w:t>
      </w:r>
      <w:r>
        <w:rPr>
          <w:rFonts w:ascii="Verdana" w:hAnsi="Verdana"/>
          <w:sz w:val="18"/>
        </w:rPr>
        <w:tab/>
        <w:t xml:space="preserve">   BFA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Acting/Directing  </w:t>
      </w:r>
      <w:r>
        <w:rPr>
          <w:rFonts w:ascii="Verdana" w:hAnsi="Verdana"/>
          <w:sz w:val="16"/>
        </w:rPr>
        <w:t>(magna cum laude)</w:t>
      </w:r>
    </w:p>
    <w:p w:rsidR="00CB582B" w:rsidRDefault="00CB582B">
      <w:pPr>
        <w:rPr>
          <w:rFonts w:ascii="Verdana" w:hAnsi="Verdana" w:cs="Arial"/>
          <w:sz w:val="20"/>
        </w:rPr>
      </w:pPr>
      <w:r>
        <w:rPr>
          <w:rFonts w:ascii="Verdana" w:hAnsi="Verdana"/>
          <w:sz w:val="18"/>
        </w:rPr>
        <w:t xml:space="preserve">  </w:t>
      </w:r>
      <w:smartTag w:uri="urn:schemas-microsoft-com:office:smarttags" w:element="PlaceType">
        <w:r>
          <w:rPr>
            <w:rFonts w:ascii="Verdana" w:hAnsi="Verdana"/>
            <w:sz w:val="18"/>
          </w:rPr>
          <w:t>University</w:t>
        </w:r>
      </w:smartTag>
      <w:r>
        <w:rPr>
          <w:rFonts w:ascii="Verdana" w:hAnsi="Verdana"/>
          <w:sz w:val="18"/>
        </w:rPr>
        <w:t xml:space="preserve"> of </w:t>
      </w:r>
      <w:smartTag w:uri="urn:schemas-microsoft-com:office:smarttags" w:element="PlaceName">
        <w:r>
          <w:rPr>
            <w:rFonts w:ascii="Verdana" w:hAnsi="Verdana"/>
            <w:sz w:val="18"/>
          </w:rPr>
          <w:t>Delaware</w:t>
        </w:r>
      </w:smartTag>
      <w:r>
        <w:rPr>
          <w:rFonts w:ascii="Verdana" w:hAnsi="Verdana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</w:rPr>
            <w:t>Newark</w:t>
          </w:r>
        </w:smartTag>
        <w:r>
          <w:rPr>
            <w:rFonts w:ascii="Verdana" w:hAnsi="Verdana"/>
            <w:sz w:val="18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18"/>
            </w:rPr>
            <w:t>DE</w:t>
          </w:r>
        </w:smartTag>
      </w:smartTag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Communications Studies</w:t>
      </w:r>
    </w:p>
    <w:sectPr w:rsidR="00CB582B" w:rsidSect="00D1126C">
      <w:pgSz w:w="12240" w:h="15840"/>
      <w:pgMar w:top="432" w:right="43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A"/>
    <w:rsid w:val="000F6E99"/>
    <w:rsid w:val="00140E26"/>
    <w:rsid w:val="00144307"/>
    <w:rsid w:val="0014543C"/>
    <w:rsid w:val="00177C2F"/>
    <w:rsid w:val="00191CDD"/>
    <w:rsid w:val="001F11E4"/>
    <w:rsid w:val="002D65AE"/>
    <w:rsid w:val="002F7172"/>
    <w:rsid w:val="0038059B"/>
    <w:rsid w:val="003F296E"/>
    <w:rsid w:val="004D7204"/>
    <w:rsid w:val="004F2D39"/>
    <w:rsid w:val="00561D15"/>
    <w:rsid w:val="00626A8D"/>
    <w:rsid w:val="00654E3F"/>
    <w:rsid w:val="0072273E"/>
    <w:rsid w:val="007B2048"/>
    <w:rsid w:val="008745E6"/>
    <w:rsid w:val="008B4829"/>
    <w:rsid w:val="008B5007"/>
    <w:rsid w:val="009819BD"/>
    <w:rsid w:val="00A16450"/>
    <w:rsid w:val="00B84E4F"/>
    <w:rsid w:val="00BC14AB"/>
    <w:rsid w:val="00CB582B"/>
    <w:rsid w:val="00CF2EB1"/>
    <w:rsid w:val="00D1126C"/>
    <w:rsid w:val="00E8450A"/>
    <w:rsid w:val="00EE347B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bon" w:hAnsi="Sabo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 w:cs="Arial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bon" w:hAnsi="Sabo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 w:cs="Arial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wray@tows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WRAY</vt:lpstr>
    </vt:vector>
  </TitlesOfParts>
  <Company>Towson University</Company>
  <LinksUpToDate>false</LinksUpToDate>
  <CharactersWithSpaces>2854</CharactersWithSpaces>
  <SharedDoc>false</SharedDoc>
  <HLinks>
    <vt:vector size="6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mailto:pwray@towson.edu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WRAY</dc:title>
  <dc:creator>pwray</dc:creator>
  <cp:lastModifiedBy>Peter Wray</cp:lastModifiedBy>
  <cp:revision>2</cp:revision>
  <cp:lastPrinted>2008-12-02T18:34:00Z</cp:lastPrinted>
  <dcterms:created xsi:type="dcterms:W3CDTF">2015-01-29T23:02:00Z</dcterms:created>
  <dcterms:modified xsi:type="dcterms:W3CDTF">2015-01-29T23:02:00Z</dcterms:modified>
</cp:coreProperties>
</file>